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BDB8" w14:textId="77777777" w:rsidR="00E15B30" w:rsidRPr="000C51D3" w:rsidRDefault="0092755D" w:rsidP="00E15B30">
      <w:pPr>
        <w:wordWrap w:val="0"/>
        <w:jc w:val="right"/>
        <w:rPr>
          <w:rFonts w:asciiTheme="minorEastAsia" w:hAnsiTheme="minorEastAsia"/>
          <w:sz w:val="22"/>
        </w:rPr>
      </w:pPr>
      <w:r w:rsidRPr="000C51D3">
        <w:rPr>
          <w:rFonts w:asciiTheme="minorEastAsia" w:hAnsiTheme="minorEastAsia" w:hint="eastAsia"/>
          <w:sz w:val="22"/>
        </w:rPr>
        <w:t>３</w:t>
      </w:r>
      <w:r w:rsidR="00E15B30" w:rsidRPr="000C51D3">
        <w:rPr>
          <w:rFonts w:asciiTheme="minorEastAsia" w:hAnsiTheme="minorEastAsia" w:hint="eastAsia"/>
          <w:sz w:val="22"/>
        </w:rPr>
        <w:t>生排第</w:t>
      </w:r>
      <w:r w:rsidR="00F86534">
        <w:rPr>
          <w:rFonts w:asciiTheme="minorEastAsia" w:hAnsiTheme="minorEastAsia" w:hint="eastAsia"/>
          <w:sz w:val="22"/>
        </w:rPr>
        <w:t>246</w:t>
      </w:r>
      <w:r w:rsidRPr="000C51D3">
        <w:rPr>
          <w:rFonts w:asciiTheme="minorEastAsia" w:hAnsiTheme="minorEastAsia" w:hint="eastAsia"/>
          <w:sz w:val="22"/>
        </w:rPr>
        <w:t>号</w:t>
      </w:r>
      <w:r w:rsidR="00E15B30" w:rsidRPr="000C51D3">
        <w:rPr>
          <w:rFonts w:asciiTheme="minorEastAsia" w:hAnsiTheme="minorEastAsia" w:hint="eastAsia"/>
          <w:sz w:val="22"/>
        </w:rPr>
        <w:t xml:space="preserve">　</w:t>
      </w:r>
    </w:p>
    <w:p w14:paraId="243F2A5D" w14:textId="77777777" w:rsidR="00E15B30" w:rsidRPr="000C51D3" w:rsidRDefault="0092755D" w:rsidP="00E15B30">
      <w:pPr>
        <w:wordWrap w:val="0"/>
        <w:jc w:val="right"/>
        <w:rPr>
          <w:rFonts w:asciiTheme="minorEastAsia" w:hAnsiTheme="minorEastAsia"/>
          <w:sz w:val="22"/>
        </w:rPr>
      </w:pPr>
      <w:r w:rsidRPr="000C51D3">
        <w:rPr>
          <w:rFonts w:asciiTheme="minorEastAsia" w:hAnsiTheme="minorEastAsia" w:hint="eastAsia"/>
          <w:sz w:val="22"/>
        </w:rPr>
        <w:t>令和３年</w:t>
      </w:r>
      <w:r w:rsidR="00E15B30" w:rsidRPr="000C51D3">
        <w:rPr>
          <w:rFonts w:asciiTheme="minorEastAsia" w:hAnsiTheme="minorEastAsia" w:hint="eastAsia"/>
          <w:sz w:val="22"/>
        </w:rPr>
        <w:t>（</w:t>
      </w:r>
      <w:r w:rsidRPr="000C51D3">
        <w:rPr>
          <w:rFonts w:asciiTheme="minorEastAsia" w:hAnsiTheme="minorEastAsia" w:hint="eastAsia"/>
          <w:sz w:val="22"/>
        </w:rPr>
        <w:t>2021</w:t>
      </w:r>
      <w:r w:rsidR="00B42119" w:rsidRPr="000C51D3">
        <w:rPr>
          <w:rFonts w:asciiTheme="minorEastAsia" w:hAnsiTheme="minorEastAsia" w:hint="eastAsia"/>
          <w:sz w:val="22"/>
        </w:rPr>
        <w:t>年）</w:t>
      </w:r>
      <w:r w:rsidR="00F86534">
        <w:rPr>
          <w:rFonts w:asciiTheme="minorEastAsia" w:hAnsiTheme="minorEastAsia" w:hint="eastAsia"/>
          <w:sz w:val="22"/>
        </w:rPr>
        <w:t>10</w:t>
      </w:r>
      <w:r w:rsidR="00E15B30" w:rsidRPr="000C51D3">
        <w:rPr>
          <w:rFonts w:asciiTheme="minorEastAsia" w:hAnsiTheme="minorEastAsia" w:hint="eastAsia"/>
          <w:sz w:val="22"/>
        </w:rPr>
        <w:t>月</w:t>
      </w:r>
      <w:r w:rsidR="00F86534">
        <w:rPr>
          <w:rFonts w:asciiTheme="minorEastAsia" w:hAnsiTheme="minorEastAsia" w:hint="eastAsia"/>
          <w:sz w:val="22"/>
        </w:rPr>
        <w:t>５</w:t>
      </w:r>
      <w:r w:rsidR="00E15B30" w:rsidRPr="000C51D3">
        <w:rPr>
          <w:rFonts w:asciiTheme="minorEastAsia" w:hAnsiTheme="minorEastAsia" w:hint="eastAsia"/>
          <w:sz w:val="22"/>
        </w:rPr>
        <w:t xml:space="preserve">日　</w:t>
      </w:r>
    </w:p>
    <w:p w14:paraId="2649088E" w14:textId="77777777" w:rsidR="00474F2A" w:rsidRPr="000C51D3" w:rsidRDefault="00474F2A">
      <w:pPr>
        <w:rPr>
          <w:rFonts w:asciiTheme="minorEastAsia" w:hAnsiTheme="minorEastAsia"/>
          <w:sz w:val="22"/>
        </w:rPr>
      </w:pPr>
    </w:p>
    <w:p w14:paraId="5AD9F019" w14:textId="77777777" w:rsidR="00474F2A" w:rsidRDefault="007E0F37" w:rsidP="002B7B50">
      <w:pPr>
        <w:ind w:firstLineChars="100" w:firstLine="220"/>
        <w:rPr>
          <w:rFonts w:asciiTheme="minorEastAsia" w:hAnsiTheme="minorEastAsia"/>
          <w:sz w:val="22"/>
        </w:rPr>
      </w:pPr>
      <w:r>
        <w:rPr>
          <w:rFonts w:asciiTheme="minorEastAsia" w:hAnsiTheme="minorEastAsia" w:hint="eastAsia"/>
          <w:sz w:val="22"/>
        </w:rPr>
        <w:t>公益社団法人長野県浄化槽協会</w:t>
      </w:r>
      <w:r w:rsidR="00F86534">
        <w:rPr>
          <w:rFonts w:asciiTheme="minorEastAsia" w:hAnsiTheme="minorEastAsia" w:hint="eastAsia"/>
          <w:sz w:val="22"/>
        </w:rPr>
        <w:t xml:space="preserve">　事務局長</w:t>
      </w:r>
      <w:r>
        <w:rPr>
          <w:rFonts w:asciiTheme="minorEastAsia" w:hAnsiTheme="minorEastAsia" w:hint="eastAsia"/>
          <w:sz w:val="22"/>
        </w:rPr>
        <w:t xml:space="preserve">　</w:t>
      </w:r>
      <w:r w:rsidR="00474F2A" w:rsidRPr="000C51D3">
        <w:rPr>
          <w:rFonts w:asciiTheme="minorEastAsia" w:hAnsiTheme="minorEastAsia" w:hint="eastAsia"/>
          <w:sz w:val="22"/>
        </w:rPr>
        <w:t>様</w:t>
      </w:r>
    </w:p>
    <w:p w14:paraId="75DCD7FB" w14:textId="77777777" w:rsidR="00F86534" w:rsidRPr="000C51D3" w:rsidRDefault="00F86534" w:rsidP="002B7B50">
      <w:pPr>
        <w:ind w:firstLineChars="100" w:firstLine="220"/>
        <w:rPr>
          <w:rFonts w:asciiTheme="minorEastAsia" w:hAnsiTheme="minorEastAsia"/>
          <w:sz w:val="22"/>
        </w:rPr>
      </w:pPr>
      <w:r>
        <w:rPr>
          <w:rFonts w:asciiTheme="minorEastAsia" w:hAnsiTheme="minorEastAsia" w:hint="eastAsia"/>
          <w:sz w:val="22"/>
        </w:rPr>
        <w:t>長野県土地改良事業団体連合会　本部事務局長　様</w:t>
      </w:r>
    </w:p>
    <w:p w14:paraId="34569D6A" w14:textId="77777777" w:rsidR="002B7B50" w:rsidRPr="000C51D3" w:rsidRDefault="002B7B50" w:rsidP="00EB7DCF">
      <w:pPr>
        <w:wordWrap w:val="0"/>
        <w:jc w:val="right"/>
        <w:rPr>
          <w:rFonts w:asciiTheme="minorEastAsia" w:hAnsiTheme="minorEastAsia"/>
          <w:sz w:val="22"/>
        </w:rPr>
      </w:pPr>
    </w:p>
    <w:p w14:paraId="79E1AE44" w14:textId="77777777" w:rsidR="00474F2A" w:rsidRPr="000C51D3" w:rsidRDefault="00AD14DF" w:rsidP="002B7B50">
      <w:pPr>
        <w:jc w:val="right"/>
        <w:rPr>
          <w:rFonts w:asciiTheme="minorEastAsia" w:hAnsiTheme="minorEastAsia"/>
          <w:sz w:val="22"/>
        </w:rPr>
      </w:pPr>
      <w:r w:rsidRPr="000C51D3">
        <w:rPr>
          <w:rFonts w:asciiTheme="minorEastAsia" w:hAnsiTheme="minorEastAsia" w:hint="eastAsia"/>
          <w:sz w:val="22"/>
        </w:rPr>
        <w:t>長野県環境部</w:t>
      </w:r>
      <w:r w:rsidR="00474F2A" w:rsidRPr="000C51D3">
        <w:rPr>
          <w:rFonts w:asciiTheme="minorEastAsia" w:hAnsiTheme="minorEastAsia" w:hint="eastAsia"/>
          <w:sz w:val="22"/>
        </w:rPr>
        <w:t>生活排水課長</w:t>
      </w:r>
      <w:r w:rsidR="00EB7DCF" w:rsidRPr="000C51D3">
        <w:rPr>
          <w:rFonts w:asciiTheme="minorEastAsia" w:hAnsiTheme="minorEastAsia" w:hint="eastAsia"/>
          <w:sz w:val="22"/>
        </w:rPr>
        <w:t xml:space="preserve">　</w:t>
      </w:r>
    </w:p>
    <w:p w14:paraId="61E760D6" w14:textId="77777777" w:rsidR="0092755D" w:rsidRPr="000C51D3" w:rsidRDefault="0092755D" w:rsidP="0092755D">
      <w:pPr>
        <w:rPr>
          <w:rFonts w:asciiTheme="minorEastAsia" w:hAnsiTheme="minorEastAsia"/>
          <w:sz w:val="22"/>
        </w:rPr>
      </w:pPr>
    </w:p>
    <w:p w14:paraId="047ACE95" w14:textId="77777777" w:rsidR="0092755D" w:rsidRPr="000C51D3" w:rsidRDefault="0092755D" w:rsidP="0092755D">
      <w:pPr>
        <w:ind w:firstLineChars="500" w:firstLine="1100"/>
        <w:rPr>
          <w:rFonts w:asciiTheme="minorEastAsia" w:hAnsiTheme="minorEastAsia"/>
          <w:sz w:val="22"/>
        </w:rPr>
      </w:pPr>
      <w:r w:rsidRPr="000C51D3">
        <w:rPr>
          <w:rFonts w:asciiTheme="minorEastAsia" w:hAnsiTheme="minorEastAsia" w:hint="eastAsia"/>
          <w:sz w:val="22"/>
        </w:rPr>
        <w:t>浄化槽法施行規則第６条第３項に基づく遠隔監視機能を有する</w:t>
      </w:r>
    </w:p>
    <w:p w14:paraId="7653DFA0" w14:textId="77777777" w:rsidR="00E15B30" w:rsidRPr="000C51D3" w:rsidRDefault="0092755D" w:rsidP="0092755D">
      <w:pPr>
        <w:ind w:firstLineChars="500" w:firstLine="1100"/>
        <w:rPr>
          <w:rFonts w:asciiTheme="minorEastAsia" w:hAnsiTheme="minorEastAsia"/>
          <w:sz w:val="22"/>
        </w:rPr>
      </w:pPr>
      <w:r w:rsidRPr="000C51D3">
        <w:rPr>
          <w:rFonts w:asciiTheme="minorEastAsia" w:hAnsiTheme="minorEastAsia" w:hint="eastAsia"/>
          <w:sz w:val="22"/>
        </w:rPr>
        <w:t>浄化槽の保守点検の回数を定める件について（通知）</w:t>
      </w:r>
    </w:p>
    <w:p w14:paraId="0AB6F17E" w14:textId="77777777" w:rsidR="0092755D" w:rsidRPr="000C51D3" w:rsidRDefault="0092755D" w:rsidP="0092755D">
      <w:pPr>
        <w:ind w:firstLineChars="500" w:firstLine="1100"/>
        <w:rPr>
          <w:rFonts w:asciiTheme="minorEastAsia" w:hAnsiTheme="minorEastAsia"/>
          <w:sz w:val="22"/>
        </w:rPr>
      </w:pPr>
    </w:p>
    <w:p w14:paraId="275B25B3" w14:textId="77777777" w:rsidR="0092755D" w:rsidRPr="000C51D3" w:rsidRDefault="0092755D" w:rsidP="0092755D">
      <w:pPr>
        <w:pStyle w:val="ad"/>
        <w:rPr>
          <w:rFonts w:asciiTheme="minorEastAsia" w:eastAsiaTheme="minorEastAsia" w:hAnsiTheme="minorEastAsia"/>
          <w:sz w:val="22"/>
          <w:szCs w:val="22"/>
        </w:rPr>
      </w:pPr>
      <w:r w:rsidRPr="000C51D3">
        <w:rPr>
          <w:rFonts w:asciiTheme="minorEastAsia" w:eastAsiaTheme="minorEastAsia" w:hAnsiTheme="minorEastAsia" w:hint="eastAsia"/>
          <w:sz w:val="22"/>
          <w:szCs w:val="22"/>
        </w:rPr>
        <w:t xml:space="preserve">　標記</w:t>
      </w:r>
      <w:r w:rsidR="007144E4" w:rsidRPr="000C51D3">
        <w:rPr>
          <w:rFonts w:asciiTheme="minorEastAsia" w:eastAsiaTheme="minorEastAsia" w:hAnsiTheme="minorEastAsia" w:hint="eastAsia"/>
          <w:sz w:val="22"/>
          <w:szCs w:val="22"/>
        </w:rPr>
        <w:t>について、</w:t>
      </w:r>
      <w:r w:rsidRPr="000C51D3">
        <w:rPr>
          <w:rFonts w:asciiTheme="minorEastAsia" w:eastAsiaTheme="minorEastAsia" w:hAnsiTheme="minorEastAsia" w:hint="eastAsia"/>
          <w:sz w:val="22"/>
          <w:szCs w:val="22"/>
        </w:rPr>
        <w:t>令和３年９月30日付け環循適発第2109284号にて、「浄化槽法施行規則第６条第３項に基づく遠隔監視機能を有する浄化槽の保守点検の回数を定める件（環境省告示第59号）」を公布、同日施行</w:t>
      </w:r>
      <w:r w:rsidRPr="000C51D3">
        <w:rPr>
          <w:rFonts w:asciiTheme="minorEastAsia" w:eastAsiaTheme="minorEastAsia" w:hAnsiTheme="minorEastAsia" w:hint="eastAsia"/>
          <w:kern w:val="0"/>
          <w:sz w:val="22"/>
          <w:szCs w:val="22"/>
        </w:rPr>
        <w:t>した旨、環境省環境再生・資源循環局廃棄物適正処理推進課浄化槽推進室長から、</w:t>
      </w:r>
      <w:r w:rsidRPr="000C51D3">
        <w:rPr>
          <w:rFonts w:asciiTheme="minorEastAsia" w:eastAsiaTheme="minorEastAsia" w:hAnsiTheme="minorEastAsia" w:hint="eastAsia"/>
          <w:sz w:val="22"/>
          <w:szCs w:val="22"/>
        </w:rPr>
        <w:t>別添資料のとおり</w:t>
      </w:r>
      <w:r w:rsidRPr="000C51D3">
        <w:rPr>
          <w:rFonts w:asciiTheme="minorEastAsia" w:eastAsiaTheme="minorEastAsia" w:hAnsiTheme="minorEastAsia" w:hint="eastAsia"/>
          <w:kern w:val="0"/>
          <w:sz w:val="22"/>
          <w:szCs w:val="22"/>
        </w:rPr>
        <w:t>通知がありました。</w:t>
      </w:r>
    </w:p>
    <w:p w14:paraId="6EC1FCF8" w14:textId="77777777" w:rsidR="0092755D" w:rsidRPr="000C51D3" w:rsidRDefault="0092755D" w:rsidP="0092755D">
      <w:pPr>
        <w:pStyle w:val="Default"/>
        <w:ind w:firstLineChars="100" w:firstLine="220"/>
        <w:rPr>
          <w:rFonts w:asciiTheme="minorEastAsia" w:eastAsiaTheme="minorEastAsia" w:hAnsiTheme="minorEastAsia"/>
          <w:sz w:val="22"/>
          <w:szCs w:val="22"/>
        </w:rPr>
      </w:pPr>
      <w:r w:rsidRPr="000C51D3">
        <w:rPr>
          <w:rFonts w:asciiTheme="minorEastAsia" w:eastAsiaTheme="minorEastAsia" w:hAnsiTheme="minorEastAsia" w:hint="eastAsia"/>
          <w:sz w:val="22"/>
          <w:szCs w:val="22"/>
        </w:rPr>
        <w:t>内容をご確認いただくとともに、該当の業務の実施にあたっては、法の厳正かつ実効性のある施行がなされるよう徹底をお願いいたします。</w:t>
      </w:r>
    </w:p>
    <w:p w14:paraId="2312B819" w14:textId="77777777" w:rsidR="0092755D" w:rsidRPr="000C51D3" w:rsidRDefault="0092755D" w:rsidP="0075073F">
      <w:pPr>
        <w:pStyle w:val="Default"/>
        <w:rPr>
          <w:rFonts w:asciiTheme="minorEastAsia" w:eastAsiaTheme="minorEastAsia" w:hAnsiTheme="minorEastAsia"/>
          <w:sz w:val="22"/>
          <w:szCs w:val="22"/>
        </w:rPr>
      </w:pPr>
    </w:p>
    <w:p w14:paraId="202D5041" w14:textId="77777777" w:rsidR="00E15B30" w:rsidRPr="000C51D3" w:rsidRDefault="00E15B30" w:rsidP="00E15B30">
      <w:pPr>
        <w:pStyle w:val="a3"/>
        <w:rPr>
          <w:rFonts w:asciiTheme="minorEastAsia" w:hAnsiTheme="minorEastAsia"/>
          <w:sz w:val="22"/>
        </w:rPr>
      </w:pPr>
      <w:r w:rsidRPr="000C51D3">
        <w:rPr>
          <w:rFonts w:asciiTheme="minorEastAsia" w:hAnsiTheme="minorEastAsia" w:hint="eastAsia"/>
          <w:sz w:val="22"/>
        </w:rPr>
        <w:t>記</w:t>
      </w:r>
    </w:p>
    <w:p w14:paraId="056C97CC" w14:textId="77777777" w:rsidR="002B7B50" w:rsidRPr="000C51D3" w:rsidRDefault="0092755D" w:rsidP="002B7B50">
      <w:pPr>
        <w:rPr>
          <w:rFonts w:asciiTheme="minorEastAsia" w:hAnsiTheme="minorEastAsia"/>
          <w:sz w:val="22"/>
        </w:rPr>
      </w:pPr>
      <w:r w:rsidRPr="000C51D3">
        <w:rPr>
          <w:rFonts w:asciiTheme="minorEastAsia" w:hAnsiTheme="minorEastAsia" w:hint="eastAsia"/>
          <w:sz w:val="22"/>
        </w:rPr>
        <w:t>公告</w:t>
      </w:r>
      <w:r w:rsidR="00782AAA" w:rsidRPr="000C51D3">
        <w:rPr>
          <w:rFonts w:asciiTheme="minorEastAsia" w:hAnsiTheme="minorEastAsia" w:hint="eastAsia"/>
          <w:sz w:val="22"/>
        </w:rPr>
        <w:t>の概要</w:t>
      </w:r>
    </w:p>
    <w:p w14:paraId="320819D8" w14:textId="77777777" w:rsidR="0092755D" w:rsidRPr="000C51D3" w:rsidRDefault="0092755D" w:rsidP="0092755D">
      <w:pPr>
        <w:pStyle w:val="ad"/>
        <w:rPr>
          <w:rFonts w:asciiTheme="minorEastAsia" w:eastAsiaTheme="minorEastAsia" w:hAnsiTheme="minorEastAsia"/>
          <w:sz w:val="22"/>
          <w:szCs w:val="22"/>
        </w:rPr>
      </w:pPr>
      <w:r w:rsidRPr="000C51D3">
        <w:rPr>
          <w:rFonts w:asciiTheme="minorEastAsia" w:eastAsiaTheme="minorEastAsia" w:hAnsiTheme="minorEastAsia" w:hint="eastAsia"/>
          <w:sz w:val="22"/>
          <w:szCs w:val="22"/>
        </w:rPr>
        <w:t xml:space="preserve">　流量調整槽が前置された大型浄化槽について、遠隔監視機能を用いることを条件として、「膜分離活性汚泥方式」及び「回転板接触方式、接触ばっ気方式又は散水ろ床方式」の処理方式における保守点検の回数の緩和が運用上認められたことから、環境省令によりその回数が定められました。</w:t>
      </w:r>
    </w:p>
    <w:p w14:paraId="7BD437CD" w14:textId="77777777" w:rsidR="002B7B50" w:rsidRPr="000C51D3" w:rsidRDefault="002B7B50" w:rsidP="0092755D">
      <w:pPr>
        <w:rPr>
          <w:rFonts w:asciiTheme="minorEastAsia" w:hAnsiTheme="minorEastAsia"/>
          <w:sz w:val="22"/>
        </w:rPr>
      </w:pPr>
    </w:p>
    <w:p w14:paraId="176DA67E" w14:textId="77777777" w:rsidR="0092755D" w:rsidRPr="000C51D3" w:rsidRDefault="0092755D" w:rsidP="0092755D">
      <w:pPr>
        <w:pStyle w:val="ad"/>
        <w:rPr>
          <w:rFonts w:asciiTheme="minorEastAsia" w:eastAsiaTheme="minorEastAsia" w:hAnsiTheme="minorEastAsia"/>
          <w:sz w:val="22"/>
          <w:szCs w:val="22"/>
        </w:rPr>
      </w:pPr>
      <w:r w:rsidRPr="000C51D3">
        <w:rPr>
          <w:rFonts w:asciiTheme="minorEastAsia" w:eastAsiaTheme="minorEastAsia" w:hAnsiTheme="minorEastAsia" w:hint="eastAsia"/>
          <w:sz w:val="22"/>
          <w:szCs w:val="22"/>
        </w:rPr>
        <w:t>・</w:t>
      </w:r>
      <w:r w:rsidR="0060325B" w:rsidRPr="000C51D3">
        <w:rPr>
          <w:rFonts w:asciiTheme="minorEastAsia" w:eastAsiaTheme="minorEastAsia" w:hAnsiTheme="minorEastAsia" w:hint="eastAsia"/>
          <w:sz w:val="22"/>
          <w:szCs w:val="22"/>
        </w:rPr>
        <w:t xml:space="preserve">膜分離活性汚泥方式　　</w:t>
      </w:r>
      <w:r w:rsidRPr="000C51D3">
        <w:rPr>
          <w:rFonts w:asciiTheme="minorEastAsia" w:eastAsiaTheme="minorEastAsia" w:hAnsiTheme="minorEastAsia" w:hint="eastAsia"/>
          <w:sz w:val="22"/>
          <w:szCs w:val="22"/>
        </w:rPr>
        <w:t>２週に１度</w:t>
      </w:r>
    </w:p>
    <w:p w14:paraId="6498DC5B" w14:textId="77777777" w:rsidR="0092755D" w:rsidRPr="000C51D3" w:rsidRDefault="0092755D" w:rsidP="0092755D">
      <w:pPr>
        <w:pStyle w:val="ad"/>
        <w:rPr>
          <w:rFonts w:asciiTheme="minorEastAsia" w:eastAsiaTheme="minorEastAsia" w:hAnsiTheme="minorEastAsia"/>
          <w:sz w:val="22"/>
          <w:szCs w:val="22"/>
        </w:rPr>
      </w:pPr>
      <w:r w:rsidRPr="000C51D3">
        <w:rPr>
          <w:rFonts w:asciiTheme="minorEastAsia" w:eastAsiaTheme="minorEastAsia" w:hAnsiTheme="minorEastAsia" w:hint="eastAsia"/>
          <w:sz w:val="22"/>
          <w:szCs w:val="22"/>
        </w:rPr>
        <w:t>・</w:t>
      </w:r>
      <w:r w:rsidR="0060325B" w:rsidRPr="000C51D3">
        <w:rPr>
          <w:rFonts w:asciiTheme="minorEastAsia" w:eastAsiaTheme="minorEastAsia" w:hAnsiTheme="minorEastAsia" w:hint="eastAsia"/>
          <w:sz w:val="22"/>
          <w:szCs w:val="22"/>
        </w:rPr>
        <w:t xml:space="preserve">回転板接触方式、接触ばっ気方式又は散水ろ床方式　　</w:t>
      </w:r>
      <w:r w:rsidRPr="000C51D3">
        <w:rPr>
          <w:rFonts w:asciiTheme="minorEastAsia" w:eastAsiaTheme="minorEastAsia" w:hAnsiTheme="minorEastAsia" w:hint="eastAsia"/>
          <w:sz w:val="22"/>
          <w:szCs w:val="22"/>
        </w:rPr>
        <w:t>１月に１度</w:t>
      </w:r>
    </w:p>
    <w:p w14:paraId="574A6BD2" w14:textId="77777777" w:rsidR="002B7B50" w:rsidRPr="000C51D3" w:rsidRDefault="0060325B" w:rsidP="000C51D3">
      <w:pPr>
        <w:pStyle w:val="ad"/>
        <w:ind w:firstLineChars="100" w:firstLine="200"/>
        <w:rPr>
          <w:rFonts w:asciiTheme="minorEastAsia" w:eastAsiaTheme="minorEastAsia" w:hAnsiTheme="minorEastAsia"/>
          <w:szCs w:val="20"/>
        </w:rPr>
      </w:pPr>
      <w:r w:rsidRPr="000C51D3">
        <w:rPr>
          <w:rFonts w:asciiTheme="minorEastAsia" w:eastAsiaTheme="minorEastAsia" w:hAnsiTheme="minorEastAsia" w:hint="eastAsia"/>
          <w:szCs w:val="20"/>
        </w:rPr>
        <w:t>※</w:t>
      </w:r>
      <w:r w:rsidR="0092755D" w:rsidRPr="000C51D3">
        <w:rPr>
          <w:rFonts w:asciiTheme="minorEastAsia" w:eastAsiaTheme="minorEastAsia" w:hAnsiTheme="minorEastAsia" w:hint="eastAsia"/>
          <w:szCs w:val="20"/>
        </w:rPr>
        <w:t>参考：遠隔監視機能の条件を満たさない場合</w:t>
      </w:r>
    </w:p>
    <w:p w14:paraId="5D172C2E" w14:textId="77777777" w:rsidR="0060325B" w:rsidRPr="000C51D3" w:rsidRDefault="0060325B" w:rsidP="0092755D">
      <w:pPr>
        <w:pStyle w:val="ad"/>
        <w:rPr>
          <w:rFonts w:asciiTheme="minorEastAsia" w:eastAsiaTheme="minorEastAsia" w:hAnsiTheme="minorEastAsia"/>
          <w:szCs w:val="20"/>
        </w:rPr>
      </w:pPr>
      <w:r w:rsidRPr="000C51D3">
        <w:rPr>
          <w:rFonts w:asciiTheme="minorEastAsia" w:eastAsiaTheme="minorEastAsia" w:hAnsiTheme="minorEastAsia" w:hint="eastAsia"/>
          <w:szCs w:val="20"/>
        </w:rPr>
        <w:t xml:space="preserve">　</w:t>
      </w:r>
      <w:r w:rsidR="000C51D3" w:rsidRPr="000C51D3">
        <w:rPr>
          <w:rFonts w:asciiTheme="minorEastAsia" w:eastAsiaTheme="minorEastAsia" w:hAnsiTheme="minorEastAsia" w:hint="eastAsia"/>
          <w:szCs w:val="20"/>
        </w:rPr>
        <w:t xml:space="preserve">　</w:t>
      </w:r>
      <w:r w:rsidRPr="000C51D3">
        <w:rPr>
          <w:rFonts w:asciiTheme="minorEastAsia" w:eastAsiaTheme="minorEastAsia" w:hAnsiTheme="minorEastAsia" w:hint="eastAsia"/>
          <w:szCs w:val="20"/>
        </w:rPr>
        <w:t xml:space="preserve">　膜分離活性汚泥方式　　</w:t>
      </w:r>
      <w:r w:rsidR="000C51D3" w:rsidRPr="000C51D3">
        <w:rPr>
          <w:rFonts w:asciiTheme="minorEastAsia" w:eastAsiaTheme="minorEastAsia" w:hAnsiTheme="minorEastAsia" w:hint="eastAsia"/>
          <w:szCs w:val="20"/>
        </w:rPr>
        <w:t>１</w:t>
      </w:r>
      <w:r w:rsidRPr="000C51D3">
        <w:rPr>
          <w:rFonts w:asciiTheme="minorEastAsia" w:eastAsiaTheme="minorEastAsia" w:hAnsiTheme="minorEastAsia" w:hint="eastAsia"/>
          <w:szCs w:val="20"/>
        </w:rPr>
        <w:t>週に１度</w:t>
      </w:r>
    </w:p>
    <w:p w14:paraId="5D06D932" w14:textId="77777777" w:rsidR="000C51D3" w:rsidRPr="000C51D3" w:rsidRDefault="000C51D3" w:rsidP="0092755D">
      <w:pPr>
        <w:pStyle w:val="ad"/>
        <w:rPr>
          <w:rFonts w:asciiTheme="minorEastAsia" w:eastAsiaTheme="minorEastAsia" w:hAnsiTheme="minorEastAsia"/>
          <w:szCs w:val="20"/>
        </w:rPr>
      </w:pPr>
      <w:r w:rsidRPr="000C51D3">
        <w:rPr>
          <w:rFonts w:asciiTheme="minorEastAsia" w:eastAsiaTheme="minorEastAsia" w:hAnsiTheme="minorEastAsia" w:hint="eastAsia"/>
          <w:szCs w:val="20"/>
        </w:rPr>
        <w:t xml:space="preserve">　　　回転板接触方式、接触ばっ気方式又は散水ろ床方式　１～２週に１度</w:t>
      </w:r>
    </w:p>
    <w:p w14:paraId="6AC72FFF" w14:textId="77777777" w:rsidR="002B7B50" w:rsidRPr="000C51D3" w:rsidRDefault="002B7B50" w:rsidP="002B7B50">
      <w:pPr>
        <w:rPr>
          <w:rFonts w:asciiTheme="minorEastAsia" w:hAnsiTheme="minorEastAsia"/>
          <w:sz w:val="22"/>
        </w:rPr>
      </w:pPr>
    </w:p>
    <w:p w14:paraId="76894BDC" w14:textId="77777777" w:rsidR="002B7B50" w:rsidRPr="00E15B30" w:rsidRDefault="002B7B50" w:rsidP="002B7B50">
      <w:pPr>
        <w:rPr>
          <w:sz w:val="22"/>
          <w:szCs w:val="24"/>
        </w:rPr>
      </w:pPr>
      <w:r w:rsidRPr="00EB1A50">
        <w:rPr>
          <w:noProof/>
          <w:sz w:val="20"/>
        </w:rPr>
        <mc:AlternateContent>
          <mc:Choice Requires="wps">
            <w:drawing>
              <wp:anchor distT="0" distB="0" distL="114300" distR="114300" simplePos="0" relativeHeight="251657728" behindDoc="0" locked="0" layoutInCell="1" allowOverlap="1" wp14:anchorId="0C302B70" wp14:editId="2EFF2C8C">
                <wp:simplePos x="0" y="0"/>
                <wp:positionH relativeFrom="margin">
                  <wp:posOffset>2279150</wp:posOffset>
                </wp:positionH>
                <wp:positionV relativeFrom="margin">
                  <wp:posOffset>7492986</wp:posOffset>
                </wp:positionV>
                <wp:extent cx="3486150" cy="1222375"/>
                <wp:effectExtent l="0" t="0" r="19050" b="158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86150" cy="1222375"/>
                        </a:xfrm>
                        <a:prstGeom prst="rect">
                          <a:avLst/>
                        </a:prstGeom>
                        <a:solidFill>
                          <a:sysClr val="window" lastClr="FFFFFF"/>
                        </a:solidFill>
                        <a:ln w="6350">
                          <a:solidFill>
                            <a:prstClr val="black"/>
                          </a:solidFill>
                        </a:ln>
                        <a:effectLst/>
                      </wps:spPr>
                      <wps:txbx>
                        <w:txbxContent>
                          <w:p w14:paraId="7AD346B0" w14:textId="77777777" w:rsidR="00EB1A50" w:rsidRPr="00EB1A50" w:rsidRDefault="00EB1A50" w:rsidP="00EB1A50">
                            <w:pPr>
                              <w:rPr>
                                <w:rFonts w:asciiTheme="minorEastAsia" w:hAnsiTheme="minorEastAsia"/>
                                <w:sz w:val="22"/>
                              </w:rPr>
                            </w:pPr>
                            <w:r w:rsidRPr="00EB1A50">
                              <w:rPr>
                                <w:rFonts w:asciiTheme="minorEastAsia" w:hAnsiTheme="minorEastAsia"/>
                                <w:sz w:val="22"/>
                              </w:rPr>
                              <w:t>生活排水課　生活排水係</w:t>
                            </w:r>
                          </w:p>
                          <w:p w14:paraId="164BC766" w14:textId="77777777" w:rsidR="000C51D3" w:rsidRDefault="00F06EEC" w:rsidP="00EB1A50">
                            <w:pPr>
                              <w:rPr>
                                <w:rFonts w:asciiTheme="minorEastAsia" w:hAnsiTheme="minorEastAsia"/>
                                <w:sz w:val="22"/>
                              </w:rPr>
                            </w:pPr>
                            <w:r>
                              <w:rPr>
                                <w:rFonts w:asciiTheme="minorEastAsia" w:hAnsiTheme="minorEastAsia"/>
                                <w:sz w:val="22"/>
                              </w:rPr>
                              <w:t>（課長）</w:t>
                            </w:r>
                            <w:r>
                              <w:rPr>
                                <w:rFonts w:asciiTheme="minorEastAsia" w:hAnsiTheme="minorEastAsia" w:hint="eastAsia"/>
                                <w:sz w:val="22"/>
                              </w:rPr>
                              <w:t>中島</w:t>
                            </w:r>
                            <w:r>
                              <w:rPr>
                                <w:rFonts w:asciiTheme="minorEastAsia" w:hAnsiTheme="minorEastAsia"/>
                                <w:sz w:val="22"/>
                              </w:rPr>
                              <w:t xml:space="preserve">　</w:t>
                            </w:r>
                            <w:r>
                              <w:rPr>
                                <w:rFonts w:asciiTheme="minorEastAsia" w:hAnsiTheme="minorEastAsia" w:hint="eastAsia"/>
                                <w:sz w:val="22"/>
                              </w:rPr>
                              <w:t>俊一</w:t>
                            </w:r>
                            <w:r w:rsidR="009A1C05">
                              <w:rPr>
                                <w:rFonts w:asciiTheme="minorEastAsia" w:hAnsiTheme="minorEastAsia"/>
                                <w:sz w:val="22"/>
                              </w:rPr>
                              <w:t xml:space="preserve">　</w:t>
                            </w:r>
                          </w:p>
                          <w:p w14:paraId="742D5876" w14:textId="77777777" w:rsidR="00EB1A50" w:rsidRPr="00EB1A50" w:rsidRDefault="009A1C05" w:rsidP="00EB1A50">
                            <w:pPr>
                              <w:rPr>
                                <w:rFonts w:asciiTheme="minorEastAsia" w:hAnsiTheme="minorEastAsia"/>
                                <w:sz w:val="22"/>
                              </w:rPr>
                            </w:pPr>
                            <w:r>
                              <w:rPr>
                                <w:rFonts w:asciiTheme="minorEastAsia" w:hAnsiTheme="minorEastAsia"/>
                                <w:sz w:val="22"/>
                              </w:rPr>
                              <w:t>（</w:t>
                            </w:r>
                            <w:r w:rsidR="000C51D3">
                              <w:rPr>
                                <w:rFonts w:asciiTheme="minorEastAsia" w:hAnsiTheme="minorEastAsia" w:hint="eastAsia"/>
                                <w:sz w:val="22"/>
                              </w:rPr>
                              <w:t>農集</w:t>
                            </w:r>
                            <w:r>
                              <w:rPr>
                                <w:rFonts w:asciiTheme="minorEastAsia" w:hAnsiTheme="minorEastAsia"/>
                                <w:sz w:val="22"/>
                              </w:rPr>
                              <w:t>担当）</w:t>
                            </w:r>
                            <w:r w:rsidR="000C51D3">
                              <w:rPr>
                                <w:rFonts w:asciiTheme="minorEastAsia" w:hAnsiTheme="minorEastAsia" w:hint="eastAsia"/>
                                <w:sz w:val="22"/>
                              </w:rPr>
                              <w:t>奥田</w:t>
                            </w:r>
                            <w:r w:rsidR="000C51D3">
                              <w:rPr>
                                <w:rFonts w:asciiTheme="minorEastAsia" w:hAnsiTheme="minorEastAsia"/>
                                <w:sz w:val="22"/>
                              </w:rPr>
                              <w:t xml:space="preserve">　</w:t>
                            </w:r>
                            <w:r w:rsidR="000C51D3">
                              <w:rPr>
                                <w:rFonts w:asciiTheme="minorEastAsia" w:hAnsiTheme="minorEastAsia" w:hint="eastAsia"/>
                                <w:sz w:val="22"/>
                              </w:rPr>
                              <w:t>卓</w:t>
                            </w:r>
                            <w:r w:rsidR="000C51D3">
                              <w:rPr>
                                <w:rFonts w:asciiTheme="minorEastAsia" w:hAnsiTheme="minorEastAsia"/>
                                <w:sz w:val="22"/>
                              </w:rPr>
                              <w:t xml:space="preserve">　（</w:t>
                            </w:r>
                            <w:r w:rsidR="000C51D3">
                              <w:rPr>
                                <w:rFonts w:asciiTheme="minorEastAsia" w:hAnsiTheme="minorEastAsia" w:hint="eastAsia"/>
                                <w:sz w:val="22"/>
                              </w:rPr>
                              <w:t>浄化槽</w:t>
                            </w:r>
                            <w:r w:rsidR="000C51D3">
                              <w:rPr>
                                <w:rFonts w:asciiTheme="minorEastAsia" w:hAnsiTheme="minorEastAsia"/>
                                <w:sz w:val="22"/>
                              </w:rPr>
                              <w:t>担当）</w:t>
                            </w:r>
                            <w:r>
                              <w:rPr>
                                <w:rFonts w:asciiTheme="minorEastAsia" w:hAnsiTheme="minorEastAsia" w:hint="eastAsia"/>
                                <w:sz w:val="22"/>
                              </w:rPr>
                              <w:t>宮坂</w:t>
                            </w:r>
                            <w:r>
                              <w:rPr>
                                <w:rFonts w:asciiTheme="minorEastAsia" w:hAnsiTheme="minorEastAsia"/>
                                <w:sz w:val="22"/>
                              </w:rPr>
                              <w:t xml:space="preserve">　</w:t>
                            </w:r>
                            <w:r>
                              <w:rPr>
                                <w:rFonts w:asciiTheme="minorEastAsia" w:hAnsiTheme="minorEastAsia" w:hint="eastAsia"/>
                                <w:sz w:val="22"/>
                              </w:rPr>
                              <w:t>陽子</w:t>
                            </w:r>
                          </w:p>
                          <w:p w14:paraId="0AA7A0DB" w14:textId="77777777" w:rsidR="00EB1A50" w:rsidRPr="00EB1A50" w:rsidRDefault="00EB1A50" w:rsidP="00EB1A50">
                            <w:pPr>
                              <w:rPr>
                                <w:rFonts w:asciiTheme="minorEastAsia" w:hAnsiTheme="minorEastAsia"/>
                                <w:sz w:val="22"/>
                              </w:rPr>
                            </w:pPr>
                            <w:r w:rsidRPr="00EB1A50">
                              <w:rPr>
                                <w:rFonts w:asciiTheme="minorEastAsia" w:hAnsiTheme="minorEastAsia"/>
                                <w:sz w:val="22"/>
                              </w:rPr>
                              <w:t>T</w:t>
                            </w:r>
                            <w:r w:rsidRPr="00EB1A50">
                              <w:rPr>
                                <w:rFonts w:asciiTheme="minorEastAsia" w:hAnsiTheme="minorEastAsia" w:hint="eastAsia"/>
                                <w:sz w:val="22"/>
                              </w:rPr>
                              <w:t xml:space="preserve">EL : </w:t>
                            </w:r>
                            <w:r w:rsidRPr="00EB1A50">
                              <w:rPr>
                                <w:rFonts w:asciiTheme="minorEastAsia" w:hAnsiTheme="minorEastAsia"/>
                                <w:sz w:val="22"/>
                              </w:rPr>
                              <w:t>026-235-7299</w:t>
                            </w:r>
                            <w:r w:rsidR="000C51D3">
                              <w:rPr>
                                <w:rFonts w:asciiTheme="minorEastAsia" w:hAnsiTheme="minorEastAsia" w:hint="eastAsia"/>
                                <w:sz w:val="22"/>
                              </w:rPr>
                              <w:t xml:space="preserve">　　</w:t>
                            </w:r>
                            <w:r w:rsidRPr="00EB1A50">
                              <w:rPr>
                                <w:rFonts w:asciiTheme="minorEastAsia" w:hAnsiTheme="minorEastAsia"/>
                                <w:sz w:val="22"/>
                              </w:rPr>
                              <w:t>F</w:t>
                            </w:r>
                            <w:r w:rsidRPr="00EB1A50">
                              <w:rPr>
                                <w:rFonts w:asciiTheme="minorEastAsia" w:hAnsiTheme="minorEastAsia" w:hint="eastAsia"/>
                                <w:sz w:val="22"/>
                              </w:rPr>
                              <w:t xml:space="preserve">AX : </w:t>
                            </w:r>
                            <w:r w:rsidRPr="00EB1A50">
                              <w:rPr>
                                <w:rFonts w:asciiTheme="minorEastAsia" w:hAnsiTheme="minorEastAsia"/>
                                <w:sz w:val="22"/>
                              </w:rPr>
                              <w:t>026-235-7399</w:t>
                            </w:r>
                          </w:p>
                          <w:p w14:paraId="5BD299F2" w14:textId="77777777" w:rsidR="00EB1A50" w:rsidRPr="00EB1A50" w:rsidRDefault="000C51D3" w:rsidP="00EB1A50">
                            <w:pPr>
                              <w:rPr>
                                <w:rFonts w:asciiTheme="minorEastAsia" w:hAnsiTheme="minorEastAsia"/>
                                <w:sz w:val="22"/>
                              </w:rPr>
                            </w:pPr>
                            <w:r>
                              <w:rPr>
                                <w:rFonts w:asciiTheme="minorEastAsia" w:hAnsiTheme="minorEastAsia"/>
                                <w:sz w:val="22"/>
                              </w:rPr>
                              <w:t>M</w:t>
                            </w:r>
                            <w:r w:rsidR="00EB1A50" w:rsidRPr="00EB1A50">
                              <w:rPr>
                                <w:rFonts w:asciiTheme="minorEastAsia" w:hAnsiTheme="minorEastAsia"/>
                                <w:sz w:val="22"/>
                              </w:rPr>
                              <w:t>ail</w:t>
                            </w:r>
                            <w:r w:rsidR="00EB1A50" w:rsidRPr="00EB1A50">
                              <w:rPr>
                                <w:rFonts w:asciiTheme="minorEastAsia" w:hAnsiTheme="minorEastAsia" w:hint="eastAsia"/>
                                <w:sz w:val="22"/>
                              </w:rPr>
                              <w:t xml:space="preserve">: </w:t>
                            </w:r>
                            <w:r w:rsidR="009A1C05">
                              <w:rPr>
                                <w:rFonts w:asciiTheme="minorEastAsia" w:hAnsiTheme="minorEastAsia" w:hint="eastAsia"/>
                                <w:sz w:val="22"/>
                              </w:rPr>
                              <w:t>seikatsuhaisui</w:t>
                            </w:r>
                            <w:r w:rsidR="00EB1A50" w:rsidRPr="00EB1A50">
                              <w:rPr>
                                <w:rFonts w:asciiTheme="minorEastAsia" w:hAnsiTheme="minorEastAsia"/>
                                <w:sz w:val="22"/>
                              </w:rPr>
                              <w:t>@pref.nagano.lg.jp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7981" id="_x0000_t202" coordsize="21600,21600" o:spt="202" path="m,l,21600r21600,l21600,xe">
                <v:stroke joinstyle="miter"/>
                <v:path gradientshapeok="t" o:connecttype="rect"/>
              </v:shapetype>
              <v:shape id="テキスト ボックス 2" o:spid="_x0000_s1026" type="#_x0000_t202" style="position:absolute;left:0;text-align:left;margin-left:179.45pt;margin-top:590pt;width:274.5pt;height:9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" fillcolor="window" strokeweight=".5pt">
                <v:textbox>
                  <w:txbxContent>
                    <w:p w:rsidR="00EB1A50" w:rsidRPr="00EB1A50" w:rsidRDefault="00EB1A50" w:rsidP="00EB1A50">
                      <w:pPr>
                        <w:rPr>
                          <w:rFonts w:asciiTheme="minorEastAsia" w:hAnsiTheme="minorEastAsia"/>
                          <w:sz w:val="22"/>
                        </w:rPr>
                      </w:pPr>
                      <w:r w:rsidRPr="00EB1A50">
                        <w:rPr>
                          <w:rFonts w:asciiTheme="minorEastAsia" w:hAnsiTheme="minorEastAsia"/>
                          <w:sz w:val="22"/>
                        </w:rPr>
                        <w:t>生活排水課　生活排水係</w:t>
                      </w:r>
                    </w:p>
                    <w:p w:rsidR="000C51D3" w:rsidRDefault="00F06EEC" w:rsidP="00EB1A50">
                      <w:pPr>
                        <w:rPr>
                          <w:rFonts w:asciiTheme="minorEastAsia" w:hAnsiTheme="minorEastAsia"/>
                          <w:sz w:val="22"/>
                        </w:rPr>
                      </w:pPr>
                      <w:r>
                        <w:rPr>
                          <w:rFonts w:asciiTheme="minorEastAsia" w:hAnsiTheme="minorEastAsia"/>
                          <w:sz w:val="22"/>
                        </w:rPr>
                        <w:t>（課長）</w:t>
                      </w:r>
                      <w:r>
                        <w:rPr>
                          <w:rFonts w:asciiTheme="minorEastAsia" w:hAnsiTheme="minorEastAsia" w:hint="eastAsia"/>
                          <w:sz w:val="22"/>
                        </w:rPr>
                        <w:t>中島</w:t>
                      </w:r>
                      <w:r>
                        <w:rPr>
                          <w:rFonts w:asciiTheme="minorEastAsia" w:hAnsiTheme="minorEastAsia"/>
                          <w:sz w:val="22"/>
                        </w:rPr>
                        <w:t xml:space="preserve">　</w:t>
                      </w:r>
                      <w:r>
                        <w:rPr>
                          <w:rFonts w:asciiTheme="minorEastAsia" w:hAnsiTheme="minorEastAsia" w:hint="eastAsia"/>
                          <w:sz w:val="22"/>
                        </w:rPr>
                        <w:t>俊一</w:t>
                      </w:r>
                      <w:r w:rsidR="009A1C05">
                        <w:rPr>
                          <w:rFonts w:asciiTheme="minorEastAsia" w:hAnsiTheme="minorEastAsia"/>
                          <w:sz w:val="22"/>
                        </w:rPr>
                        <w:t xml:space="preserve">　</w:t>
                      </w:r>
                    </w:p>
                    <w:p w:rsidR="00EB1A50" w:rsidRPr="00EB1A50" w:rsidRDefault="009A1C05" w:rsidP="00EB1A50">
                      <w:pPr>
                        <w:rPr>
                          <w:rFonts w:asciiTheme="minorEastAsia" w:hAnsiTheme="minorEastAsia"/>
                          <w:sz w:val="22"/>
                        </w:rPr>
                      </w:pPr>
                      <w:r>
                        <w:rPr>
                          <w:rFonts w:asciiTheme="minorEastAsia" w:hAnsiTheme="minorEastAsia"/>
                          <w:sz w:val="22"/>
                        </w:rPr>
                        <w:t>（</w:t>
                      </w:r>
                      <w:r w:rsidR="000C51D3">
                        <w:rPr>
                          <w:rFonts w:asciiTheme="minorEastAsia" w:hAnsiTheme="minorEastAsia" w:hint="eastAsia"/>
                          <w:sz w:val="22"/>
                        </w:rPr>
                        <w:t>農集</w:t>
                      </w:r>
                      <w:r>
                        <w:rPr>
                          <w:rFonts w:asciiTheme="minorEastAsia" w:hAnsiTheme="minorEastAsia"/>
                          <w:sz w:val="22"/>
                        </w:rPr>
                        <w:t>担当）</w:t>
                      </w:r>
                      <w:r w:rsidR="000C51D3">
                        <w:rPr>
                          <w:rFonts w:asciiTheme="minorEastAsia" w:hAnsiTheme="minorEastAsia" w:hint="eastAsia"/>
                          <w:sz w:val="22"/>
                        </w:rPr>
                        <w:t>奥田</w:t>
                      </w:r>
                      <w:r w:rsidR="000C51D3">
                        <w:rPr>
                          <w:rFonts w:asciiTheme="minorEastAsia" w:hAnsiTheme="minorEastAsia"/>
                          <w:sz w:val="22"/>
                        </w:rPr>
                        <w:t xml:space="preserve">　</w:t>
                      </w:r>
                      <w:r w:rsidR="000C51D3">
                        <w:rPr>
                          <w:rFonts w:asciiTheme="minorEastAsia" w:hAnsiTheme="minorEastAsia" w:hint="eastAsia"/>
                          <w:sz w:val="22"/>
                        </w:rPr>
                        <w:t>卓</w:t>
                      </w:r>
                      <w:r w:rsidR="000C51D3">
                        <w:rPr>
                          <w:rFonts w:asciiTheme="minorEastAsia" w:hAnsiTheme="minorEastAsia"/>
                          <w:sz w:val="22"/>
                        </w:rPr>
                        <w:t xml:space="preserve">　（</w:t>
                      </w:r>
                      <w:r w:rsidR="000C51D3">
                        <w:rPr>
                          <w:rFonts w:asciiTheme="minorEastAsia" w:hAnsiTheme="minorEastAsia" w:hint="eastAsia"/>
                          <w:sz w:val="22"/>
                        </w:rPr>
                        <w:t>浄化槽</w:t>
                      </w:r>
                      <w:r w:rsidR="000C51D3">
                        <w:rPr>
                          <w:rFonts w:asciiTheme="minorEastAsia" w:hAnsiTheme="minorEastAsia"/>
                          <w:sz w:val="22"/>
                        </w:rPr>
                        <w:t>担当）</w:t>
                      </w:r>
                      <w:r>
                        <w:rPr>
                          <w:rFonts w:asciiTheme="minorEastAsia" w:hAnsiTheme="minorEastAsia" w:hint="eastAsia"/>
                          <w:sz w:val="22"/>
                        </w:rPr>
                        <w:t>宮坂</w:t>
                      </w:r>
                      <w:r>
                        <w:rPr>
                          <w:rFonts w:asciiTheme="minorEastAsia" w:hAnsiTheme="minorEastAsia"/>
                          <w:sz w:val="22"/>
                        </w:rPr>
                        <w:t xml:space="preserve">　</w:t>
                      </w:r>
                      <w:r>
                        <w:rPr>
                          <w:rFonts w:asciiTheme="minorEastAsia" w:hAnsiTheme="minorEastAsia" w:hint="eastAsia"/>
                          <w:sz w:val="22"/>
                        </w:rPr>
                        <w:t>陽子</w:t>
                      </w:r>
                    </w:p>
                    <w:p w:rsidR="00EB1A50" w:rsidRPr="00EB1A50" w:rsidRDefault="00EB1A50" w:rsidP="00EB1A50">
                      <w:pPr>
                        <w:rPr>
                          <w:rFonts w:asciiTheme="minorEastAsia" w:hAnsiTheme="minorEastAsia"/>
                          <w:sz w:val="22"/>
                        </w:rPr>
                      </w:pPr>
                      <w:r w:rsidRPr="00EB1A50">
                        <w:rPr>
                          <w:rFonts w:asciiTheme="minorEastAsia" w:hAnsiTheme="minorEastAsia"/>
                          <w:sz w:val="22"/>
                        </w:rPr>
                        <w:t>T</w:t>
                      </w:r>
                      <w:r w:rsidRPr="00EB1A50">
                        <w:rPr>
                          <w:rFonts w:asciiTheme="minorEastAsia" w:hAnsiTheme="minorEastAsia" w:hint="eastAsia"/>
                          <w:sz w:val="22"/>
                        </w:rPr>
                        <w:t xml:space="preserve">EL : </w:t>
                      </w:r>
                      <w:r w:rsidRPr="00EB1A50">
                        <w:rPr>
                          <w:rFonts w:asciiTheme="minorEastAsia" w:hAnsiTheme="minorEastAsia"/>
                          <w:sz w:val="22"/>
                        </w:rPr>
                        <w:t>026-235-7299</w:t>
                      </w:r>
                      <w:r w:rsidR="000C51D3">
                        <w:rPr>
                          <w:rFonts w:asciiTheme="minorEastAsia" w:hAnsiTheme="minorEastAsia" w:hint="eastAsia"/>
                          <w:sz w:val="22"/>
                        </w:rPr>
                        <w:t xml:space="preserve">　　</w:t>
                      </w:r>
                      <w:r w:rsidRPr="00EB1A50">
                        <w:rPr>
                          <w:rFonts w:asciiTheme="minorEastAsia" w:hAnsiTheme="minorEastAsia"/>
                          <w:sz w:val="22"/>
                        </w:rPr>
                        <w:t>F</w:t>
                      </w:r>
                      <w:r w:rsidRPr="00EB1A50">
                        <w:rPr>
                          <w:rFonts w:asciiTheme="minorEastAsia" w:hAnsiTheme="minorEastAsia" w:hint="eastAsia"/>
                          <w:sz w:val="22"/>
                        </w:rPr>
                        <w:t xml:space="preserve">AX : </w:t>
                      </w:r>
                      <w:r w:rsidRPr="00EB1A50">
                        <w:rPr>
                          <w:rFonts w:asciiTheme="minorEastAsia" w:hAnsiTheme="minorEastAsia"/>
                          <w:sz w:val="22"/>
                        </w:rPr>
                        <w:t>026-235-7399</w:t>
                      </w:r>
                    </w:p>
                    <w:p w:rsidR="00EB1A50" w:rsidRPr="00EB1A50" w:rsidRDefault="000C51D3" w:rsidP="00EB1A50">
                      <w:pPr>
                        <w:rPr>
                          <w:rFonts w:asciiTheme="minorEastAsia" w:hAnsiTheme="minorEastAsia"/>
                          <w:sz w:val="22"/>
                        </w:rPr>
                      </w:pPr>
                      <w:r>
                        <w:rPr>
                          <w:rFonts w:asciiTheme="minorEastAsia" w:hAnsiTheme="minorEastAsia"/>
                          <w:sz w:val="22"/>
                        </w:rPr>
                        <w:t>M</w:t>
                      </w:r>
                      <w:r w:rsidR="00EB1A50" w:rsidRPr="00EB1A50">
                        <w:rPr>
                          <w:rFonts w:asciiTheme="minorEastAsia" w:hAnsiTheme="minorEastAsia"/>
                          <w:sz w:val="22"/>
                        </w:rPr>
                        <w:t>ail</w:t>
                      </w:r>
                      <w:r w:rsidR="00EB1A50" w:rsidRPr="00EB1A50">
                        <w:rPr>
                          <w:rFonts w:asciiTheme="minorEastAsia" w:hAnsiTheme="minorEastAsia" w:hint="eastAsia"/>
                          <w:sz w:val="22"/>
                        </w:rPr>
                        <w:t xml:space="preserve">: </w:t>
                      </w:r>
                      <w:r w:rsidR="009A1C05">
                        <w:rPr>
                          <w:rFonts w:asciiTheme="minorEastAsia" w:hAnsiTheme="minorEastAsia" w:hint="eastAsia"/>
                          <w:sz w:val="22"/>
                        </w:rPr>
                        <w:t>seikatsuhaisui</w:t>
                      </w:r>
                      <w:r w:rsidR="00EB1A50" w:rsidRPr="00EB1A50">
                        <w:rPr>
                          <w:rFonts w:asciiTheme="minorEastAsia" w:hAnsiTheme="minorEastAsia"/>
                          <w:sz w:val="22"/>
                        </w:rPr>
                        <w:t>@pref.nagano.lg.jp</w:t>
                      </w:r>
                    </w:p>
                  </w:txbxContent>
                </v:textbox>
                <w10:wrap type="square" anchorx="margin" anchory="margin"/>
              </v:shape>
            </w:pict>
          </mc:Fallback>
        </mc:AlternateContent>
      </w:r>
    </w:p>
    <w:sectPr w:rsidR="002B7B50" w:rsidRPr="00E15B30" w:rsidSect="000C51D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C86B" w14:textId="77777777" w:rsidR="001C2407" w:rsidRDefault="001C2407" w:rsidP="009A1C05">
      <w:r>
        <w:separator/>
      </w:r>
    </w:p>
  </w:endnote>
  <w:endnote w:type="continuationSeparator" w:id="0">
    <w:p w14:paraId="4F66E2B6" w14:textId="77777777" w:rsidR="001C2407" w:rsidRDefault="001C2407" w:rsidP="009A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449C" w14:textId="77777777" w:rsidR="001C2407" w:rsidRDefault="001C2407" w:rsidP="009A1C05">
      <w:r>
        <w:separator/>
      </w:r>
    </w:p>
  </w:footnote>
  <w:footnote w:type="continuationSeparator" w:id="0">
    <w:p w14:paraId="6E31CE6A" w14:textId="77777777" w:rsidR="001C2407" w:rsidRDefault="001C2407" w:rsidP="009A1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2A"/>
    <w:rsid w:val="00066771"/>
    <w:rsid w:val="000C51D3"/>
    <w:rsid w:val="001C2407"/>
    <w:rsid w:val="002B7B50"/>
    <w:rsid w:val="003900FE"/>
    <w:rsid w:val="00474F2A"/>
    <w:rsid w:val="0060325B"/>
    <w:rsid w:val="007144E4"/>
    <w:rsid w:val="00733FE6"/>
    <w:rsid w:val="0075073F"/>
    <w:rsid w:val="0077146E"/>
    <w:rsid w:val="00782AAA"/>
    <w:rsid w:val="007E0F37"/>
    <w:rsid w:val="008C4880"/>
    <w:rsid w:val="008F7C1F"/>
    <w:rsid w:val="0092755D"/>
    <w:rsid w:val="009A1C05"/>
    <w:rsid w:val="00AD14DF"/>
    <w:rsid w:val="00B42119"/>
    <w:rsid w:val="00BE5174"/>
    <w:rsid w:val="00CC344E"/>
    <w:rsid w:val="00CF59BF"/>
    <w:rsid w:val="00E15B30"/>
    <w:rsid w:val="00EB1A50"/>
    <w:rsid w:val="00EB7DCF"/>
    <w:rsid w:val="00F06EEC"/>
    <w:rsid w:val="00F8410C"/>
    <w:rsid w:val="00F8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72771"/>
  <w15:docId w15:val="{B45DB3F5-380B-4F3A-8C6B-F6609CBE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4F2A"/>
    <w:pPr>
      <w:jc w:val="center"/>
    </w:pPr>
  </w:style>
  <w:style w:type="character" w:customStyle="1" w:styleId="a4">
    <w:name w:val="記 (文字)"/>
    <w:basedOn w:val="a0"/>
    <w:link w:val="a3"/>
    <w:uiPriority w:val="99"/>
    <w:rsid w:val="00474F2A"/>
  </w:style>
  <w:style w:type="paragraph" w:styleId="a5">
    <w:name w:val="Closing"/>
    <w:basedOn w:val="a"/>
    <w:link w:val="a6"/>
    <w:uiPriority w:val="99"/>
    <w:unhideWhenUsed/>
    <w:rsid w:val="00474F2A"/>
    <w:pPr>
      <w:jc w:val="right"/>
    </w:pPr>
  </w:style>
  <w:style w:type="character" w:customStyle="1" w:styleId="a6">
    <w:name w:val="結語 (文字)"/>
    <w:basedOn w:val="a0"/>
    <w:link w:val="a5"/>
    <w:uiPriority w:val="99"/>
    <w:rsid w:val="00474F2A"/>
  </w:style>
  <w:style w:type="paragraph" w:styleId="a7">
    <w:name w:val="Balloon Text"/>
    <w:basedOn w:val="a"/>
    <w:link w:val="a8"/>
    <w:uiPriority w:val="99"/>
    <w:semiHidden/>
    <w:unhideWhenUsed/>
    <w:rsid w:val="008C48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4880"/>
    <w:rPr>
      <w:rFonts w:asciiTheme="majorHAnsi" w:eastAsiaTheme="majorEastAsia" w:hAnsiTheme="majorHAnsi" w:cstheme="majorBidi"/>
      <w:sz w:val="18"/>
      <w:szCs w:val="18"/>
    </w:rPr>
  </w:style>
  <w:style w:type="paragraph" w:styleId="a9">
    <w:name w:val="header"/>
    <w:basedOn w:val="a"/>
    <w:link w:val="aa"/>
    <w:uiPriority w:val="99"/>
    <w:unhideWhenUsed/>
    <w:rsid w:val="009A1C05"/>
    <w:pPr>
      <w:tabs>
        <w:tab w:val="center" w:pos="4252"/>
        <w:tab w:val="right" w:pos="8504"/>
      </w:tabs>
      <w:snapToGrid w:val="0"/>
    </w:pPr>
  </w:style>
  <w:style w:type="character" w:customStyle="1" w:styleId="aa">
    <w:name w:val="ヘッダー (文字)"/>
    <w:basedOn w:val="a0"/>
    <w:link w:val="a9"/>
    <w:uiPriority w:val="99"/>
    <w:rsid w:val="009A1C05"/>
  </w:style>
  <w:style w:type="paragraph" w:styleId="ab">
    <w:name w:val="footer"/>
    <w:basedOn w:val="a"/>
    <w:link w:val="ac"/>
    <w:uiPriority w:val="99"/>
    <w:unhideWhenUsed/>
    <w:rsid w:val="009A1C05"/>
    <w:pPr>
      <w:tabs>
        <w:tab w:val="center" w:pos="4252"/>
        <w:tab w:val="right" w:pos="8504"/>
      </w:tabs>
      <w:snapToGrid w:val="0"/>
    </w:pPr>
  </w:style>
  <w:style w:type="character" w:customStyle="1" w:styleId="ac">
    <w:name w:val="フッター (文字)"/>
    <w:basedOn w:val="a0"/>
    <w:link w:val="ab"/>
    <w:uiPriority w:val="99"/>
    <w:rsid w:val="009A1C05"/>
  </w:style>
  <w:style w:type="paragraph" w:customStyle="1" w:styleId="Default">
    <w:name w:val="Default"/>
    <w:rsid w:val="002B7B50"/>
    <w:pPr>
      <w:widowControl w:val="0"/>
      <w:autoSpaceDE w:val="0"/>
      <w:autoSpaceDN w:val="0"/>
      <w:adjustRightInd w:val="0"/>
    </w:pPr>
    <w:rPr>
      <w:rFonts w:ascii="ＭＳ 明朝" w:eastAsia="ＭＳ 明朝" w:cs="ＭＳ 明朝"/>
      <w:color w:val="000000"/>
      <w:kern w:val="0"/>
      <w:sz w:val="24"/>
      <w:szCs w:val="24"/>
    </w:rPr>
  </w:style>
  <w:style w:type="paragraph" w:styleId="ad">
    <w:name w:val="Plain Text"/>
    <w:basedOn w:val="a"/>
    <w:link w:val="ae"/>
    <w:uiPriority w:val="99"/>
    <w:unhideWhenUsed/>
    <w:rsid w:val="0092755D"/>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92755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1987">
      <w:bodyDiv w:val="1"/>
      <w:marLeft w:val="0"/>
      <w:marRight w:val="0"/>
      <w:marTop w:val="0"/>
      <w:marBottom w:val="0"/>
      <w:divBdr>
        <w:top w:val="none" w:sz="0" w:space="0" w:color="auto"/>
        <w:left w:val="none" w:sz="0" w:space="0" w:color="auto"/>
        <w:bottom w:val="none" w:sz="0" w:space="0" w:color="auto"/>
        <w:right w:val="none" w:sz="0" w:space="0" w:color="auto"/>
      </w:divBdr>
    </w:div>
    <w:div w:id="986206917">
      <w:bodyDiv w:val="1"/>
      <w:marLeft w:val="0"/>
      <w:marRight w:val="0"/>
      <w:marTop w:val="0"/>
      <w:marBottom w:val="0"/>
      <w:divBdr>
        <w:top w:val="none" w:sz="0" w:space="0" w:color="auto"/>
        <w:left w:val="none" w:sz="0" w:space="0" w:color="auto"/>
        <w:bottom w:val="none" w:sz="0" w:space="0" w:color="auto"/>
        <w:right w:val="none" w:sz="0" w:space="0" w:color="auto"/>
      </w:divBdr>
    </w:div>
    <w:div w:id="15231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Ezima</dc:creator>
  <cp:lastModifiedBy>jyoka</cp:lastModifiedBy>
  <cp:revision>2</cp:revision>
  <cp:lastPrinted>2018-05-23T02:03:00Z</cp:lastPrinted>
  <dcterms:created xsi:type="dcterms:W3CDTF">2021-10-27T01:17:00Z</dcterms:created>
  <dcterms:modified xsi:type="dcterms:W3CDTF">2021-10-27T01:17:00Z</dcterms:modified>
</cp:coreProperties>
</file>